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723524" w:rsidTr="00723524">
        <w:trPr>
          <w:trHeight w:val="296"/>
        </w:trPr>
        <w:tc>
          <w:tcPr>
            <w:tcW w:w="9263" w:type="dxa"/>
            <w:gridSpan w:val="3"/>
            <w:noWrap/>
            <w:vAlign w:val="bottom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723524" w:rsidTr="00723524">
        <w:trPr>
          <w:trHeight w:val="250"/>
        </w:trPr>
        <w:tc>
          <w:tcPr>
            <w:tcW w:w="539" w:type="dxa"/>
            <w:noWrap/>
            <w:vAlign w:val="bottom"/>
          </w:tcPr>
          <w:p w:rsidR="00723524" w:rsidRDefault="00723524" w:rsidP="00E33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noWrap/>
            <w:vAlign w:val="bottom"/>
          </w:tcPr>
          <w:p w:rsidR="00723524" w:rsidRDefault="00723524" w:rsidP="00E33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noWrap/>
            <w:vAlign w:val="bottom"/>
          </w:tcPr>
          <w:p w:rsidR="00723524" w:rsidRDefault="00723524" w:rsidP="00E33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524" w:rsidTr="00723524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723524" w:rsidRPr="00EE7902" w:rsidTr="00723524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ΤΧΗΣ (Ο) ΜΠΑΤΣΙΟΣ ΒΑΣΙΛΕΙΟΣ, ΥΠΛΓΟΣ (Ο) ΠΑΤΣΙΑΛΗΣ ΓΕΩΡΓΙΟΣ, ΑΝΘΛΓΟΣ (ΥΓ) ΚΟΥΖΙΩΡΤΗΣ ΘΕΟΦΙΛΟΣ,  ΑΛΧΙΑΣ  (ΥΓ)  ΚΕΧΑΓΙΑΣ ΔΗΜΗΤΡΙΟΣ , ΜΥ (ΠΕ.Γ΄) ΑΔΑΜ ΓΕΩΡΓΙΑ </w:t>
            </w:r>
          </w:p>
          <w:p w:rsidR="00723524" w:rsidRP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 w:rsidRPr="00723524"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Pr="00723524">
              <w:rPr>
                <w:rFonts w:ascii="Arial" w:hAnsi="Arial" w:cs="Arial"/>
                <w:sz w:val="24"/>
                <w:szCs w:val="24"/>
                <w:lang w:val="en-US"/>
              </w:rPr>
              <w:t>: 424-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 w:rsidRPr="0072352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 w:rsidRPr="00723524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 w:rsidRPr="0072352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723524" w:rsidTr="00723524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24" w:rsidRDefault="00723524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424 ΓΣΝΕ -  ΑΝΟΙΚΤΗ ΠΡΟΣΚΛΗΣΗ ΥΠΟΒΟΛΗΣ ΠΡΟΣΦΟΡΑΣ ΥΠ΄ΑΡΙΘΜ.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112/2022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E7902" w:rsidTr="00723524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 w:colFirst="2" w:colLast="2"/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161B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ημνια_προσφ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9F07ED">
              <w:rPr>
                <w:rFonts w:ascii="Arial" w:hAnsi="Arial" w:cs="Arial"/>
                <w:b/>
                <w:bCs/>
                <w:noProof/>
              </w:rPr>
              <w:t xml:space="preserve">11 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>Io</w:t>
            </w:r>
            <w:r>
              <w:rPr>
                <w:rFonts w:ascii="Arial" w:hAnsi="Arial" w:cs="Arial"/>
                <w:b/>
                <w:bCs/>
                <w:noProof/>
              </w:rPr>
              <w:t>υλ 22 , ημέρα Δευτέρα και ώρα 09:00μμ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bookmarkEnd w:id="0"/>
      <w:tr w:rsidR="00EE7902" w:rsidTr="00723524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161B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ημνια_προσφ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9F07ED">
              <w:rPr>
                <w:rFonts w:ascii="Arial" w:hAnsi="Arial" w:cs="Arial"/>
                <w:b/>
                <w:bCs/>
                <w:noProof/>
              </w:rPr>
              <w:t xml:space="preserve">11 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>Io</w:t>
            </w:r>
            <w:r>
              <w:rPr>
                <w:rFonts w:ascii="Arial" w:hAnsi="Arial" w:cs="Arial"/>
                <w:b/>
                <w:bCs/>
                <w:noProof/>
              </w:rPr>
              <w:t>υλ 22 , ημέρα Δευτέρα και ώρα 09:30μμ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E7902" w:rsidTr="00723524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02" w:rsidRDefault="00EE7902" w:rsidP="00E3300B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ανακοινώνει τη 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πρόσκληση υποβολής προσφοράς στο πλαίσιο της Απευθείας Ανάθεσης του άρθρου 118 του ν.4412/2016  για την «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Προμήθεια Ανταλλακτικών και επισκευή Κεντρικού Σταθμού Infinity Central Station Οίκου Draeger στη ΜΕΘ Εγκαυμάτων, Αναπνευστήρα Draeger Evita 2 Dura στη ΜΕΘ, Αντικατάσταση Μονάδας Μέτρησης και Ενδιάμεσου Καλωδίου SPO2 στο ΤΕΠ.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50421000-2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"ΟΛΟΓΡΑΦΟΣ_ΠΡΟΫΠΟΛΟΓΙΣΜΟΣ_ΔΙΑΚΗΡΥΞΗΣ_με_φ"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πέντε χιλιάδων επτακοσίων είκοσι πέντε ευρω  (5.725,00€)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</w:p>
        </w:tc>
      </w:tr>
    </w:tbl>
    <w:p w:rsidR="00723524" w:rsidRDefault="00723524" w:rsidP="00723524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</w:p>
    <w:p w:rsidR="00723524" w:rsidRDefault="00723524" w:rsidP="00723524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424 ΓΕΝΙΚΟ ΣΤΡΑΤΙΩΤΙΚΟ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723524" w:rsidRDefault="00723524" w:rsidP="00723524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40"/>
    <w:rsid w:val="001B2440"/>
    <w:rsid w:val="00723524"/>
    <w:rsid w:val="008226E5"/>
    <w:rsid w:val="00E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4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4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3</cp:revision>
  <dcterms:created xsi:type="dcterms:W3CDTF">2022-06-28T10:48:00Z</dcterms:created>
  <dcterms:modified xsi:type="dcterms:W3CDTF">2022-06-30T08:59:00Z</dcterms:modified>
</cp:coreProperties>
</file>