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31" w:rsidRDefault="009F2431">
      <w:r w:rsidRPr="009F2431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-809625</wp:posOffset>
            </wp:positionV>
            <wp:extent cx="1571625" cy="1162050"/>
            <wp:effectExtent l="19050" t="0" r="9525" b="0"/>
            <wp:wrapNone/>
            <wp:docPr id="2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431" w:rsidRDefault="009F2431" w:rsidP="009F2431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9F2431" w:rsidRPr="002C3170" w:rsidTr="006C381F">
        <w:tc>
          <w:tcPr>
            <w:tcW w:w="3119" w:type="dxa"/>
          </w:tcPr>
          <w:p w:rsidR="009F2431" w:rsidRDefault="009F2431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  <w:t>ΔΗΜΟΣ ΚΑΒΑΛΑΣ</w:t>
            </w:r>
          </w:p>
          <w:p w:rsidR="009F2431" w:rsidRDefault="009F2431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0"/>
                <w:szCs w:val="20"/>
              </w:rPr>
            </w:pPr>
          </w:p>
          <w:p w:rsidR="009F2431" w:rsidRPr="00611F48" w:rsidRDefault="009F2431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2431" w:rsidRDefault="009F2431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Πλατεία Γ. Παπανδρέου</w:t>
            </w:r>
          </w:p>
          <w:p w:rsidR="009F2431" w:rsidRPr="00611F48" w:rsidRDefault="009F2431" w:rsidP="006C381F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Τ.Κ. 65403,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Καβάλα</w:t>
            </w:r>
          </w:p>
          <w:p w:rsidR="009F2431" w:rsidRPr="00D727BE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Τηλέφωνο: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9F2431" w:rsidRPr="00611F48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Τηλεομοιότυπο: 2510 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83 53 75</w:t>
            </w:r>
          </w:p>
          <w:p w:rsidR="009F2431" w:rsidRPr="00611F48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Ηλ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 Δ/</w:t>
            </w:r>
            <w:proofErr w:type="spellStart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νση</w:t>
            </w:r>
            <w:proofErr w:type="spellEnd"/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dakav</w:t>
            </w:r>
            <w:r w:rsidRPr="00D727BE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@</w:t>
            </w: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otenet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  <w:p w:rsidR="009F2431" w:rsidRPr="00D727BE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Ιστοσελίδα: 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www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kavalagreece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.</w:t>
            </w: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2431" w:rsidRDefault="009F2431" w:rsidP="006C381F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 xml:space="preserve">Διεύθυνση </w:t>
            </w: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Εκμετάλλευσης</w:t>
            </w:r>
          </w:p>
          <w:p w:rsidR="009F2431" w:rsidRPr="00D727BE" w:rsidRDefault="009F2431" w:rsidP="006C381F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2AFAB"/>
                <w:kern w:val="16"/>
                <w:sz w:val="20"/>
                <w:szCs w:val="20"/>
              </w:rPr>
              <w:t>Δημοτική Αγορά</w:t>
            </w:r>
          </w:p>
          <w:p w:rsidR="009F2431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 w:rsidRPr="00611F48"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 xml:space="preserve">Πληροφορίες: </w:t>
            </w:r>
          </w:p>
          <w:p w:rsidR="009F2431" w:rsidRPr="001770C4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42AFAB"/>
                <w:kern w:val="16"/>
                <w:sz w:val="20"/>
                <w:szCs w:val="20"/>
              </w:rPr>
              <w:t>Βρεττός Αλέξανδρος</w:t>
            </w:r>
          </w:p>
        </w:tc>
      </w:tr>
    </w:tbl>
    <w:p w:rsidR="009F2431" w:rsidRDefault="009F2431" w:rsidP="009F2431">
      <w:pPr>
        <w:tabs>
          <w:tab w:val="left" w:pos="1620"/>
        </w:tabs>
      </w:pPr>
    </w:p>
    <w:p w:rsidR="009F2431" w:rsidRPr="00DD73BD" w:rsidRDefault="009F2431" w:rsidP="009F2431"/>
    <w:p w:rsidR="009F2431" w:rsidRPr="008E0F8F" w:rsidRDefault="009F2431" w:rsidP="009F2431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F8F">
        <w:rPr>
          <w:rFonts w:ascii="Arial" w:hAnsi="Arial" w:cs="Arial"/>
          <w:color w:val="1C1E5E"/>
          <w:kern w:val="13"/>
        </w:rPr>
        <w:t xml:space="preserve">Καβάλα,  </w:t>
      </w:r>
      <w:r>
        <w:rPr>
          <w:rFonts w:ascii="Arial" w:hAnsi="Arial" w:cs="Arial"/>
          <w:color w:val="1C1E5E"/>
          <w:kern w:val="13"/>
          <w:lang w:val="en-US"/>
        </w:rPr>
        <w:t>24</w:t>
      </w:r>
      <w:r w:rsidRPr="008E0F8F">
        <w:rPr>
          <w:rFonts w:ascii="Arial" w:hAnsi="Arial" w:cs="Arial"/>
          <w:color w:val="1C1E5E"/>
          <w:kern w:val="13"/>
        </w:rPr>
        <w:t xml:space="preserve">/ </w:t>
      </w:r>
      <w:r>
        <w:rPr>
          <w:rFonts w:ascii="Arial" w:hAnsi="Arial" w:cs="Arial"/>
          <w:color w:val="1C1E5E"/>
          <w:kern w:val="13"/>
          <w:lang w:val="en-US"/>
        </w:rPr>
        <w:t>6</w:t>
      </w:r>
      <w:r w:rsidRPr="008E0F8F">
        <w:rPr>
          <w:rFonts w:ascii="Arial" w:hAnsi="Arial" w:cs="Arial"/>
          <w:color w:val="1C1E5E"/>
          <w:kern w:val="13"/>
        </w:rPr>
        <w:t>/201</w:t>
      </w:r>
      <w:r w:rsidRPr="008E0F8F">
        <w:rPr>
          <w:rFonts w:ascii="Arial" w:hAnsi="Arial" w:cs="Arial"/>
          <w:color w:val="1C1E5E"/>
          <w:kern w:val="13"/>
          <w:lang w:val="en-US"/>
        </w:rPr>
        <w:t>6</w:t>
      </w:r>
    </w:p>
    <w:p w:rsidR="009F2431" w:rsidRPr="000F2F50" w:rsidRDefault="009F2431" w:rsidP="000F2F50">
      <w:pPr>
        <w:pStyle w:val="TableContents"/>
        <w:snapToGrid w:val="0"/>
        <w:spacing w:after="60"/>
        <w:ind w:left="5040" w:firstLine="720"/>
        <w:rPr>
          <w:rFonts w:ascii="Arial" w:hAnsi="Arial" w:cs="Arial"/>
          <w:color w:val="1C1E5E"/>
          <w:kern w:val="13"/>
          <w:lang w:val="en-US"/>
        </w:rPr>
      </w:pPr>
      <w:r w:rsidRPr="008E0F8F">
        <w:rPr>
          <w:rFonts w:ascii="Arial" w:hAnsi="Arial" w:cs="Arial"/>
          <w:color w:val="1C1E5E"/>
          <w:kern w:val="13"/>
        </w:rPr>
        <w:t xml:space="preserve">Αρ. </w:t>
      </w:r>
      <w:proofErr w:type="spellStart"/>
      <w:r w:rsidRPr="008E0F8F">
        <w:rPr>
          <w:rFonts w:ascii="Arial" w:hAnsi="Arial" w:cs="Arial"/>
          <w:color w:val="1C1E5E"/>
          <w:kern w:val="13"/>
        </w:rPr>
        <w:t>Πρωτ</w:t>
      </w:r>
      <w:proofErr w:type="spellEnd"/>
      <w:r w:rsidRPr="008E0F8F">
        <w:rPr>
          <w:rFonts w:ascii="Arial" w:hAnsi="Arial" w:cs="Arial"/>
          <w:color w:val="1C1E5E"/>
          <w:kern w:val="13"/>
        </w:rPr>
        <w:t>.</w:t>
      </w:r>
      <w:r w:rsidR="000F2F50">
        <w:rPr>
          <w:rFonts w:ascii="Arial" w:hAnsi="Arial" w:cs="Arial"/>
          <w:color w:val="1C1E5E"/>
          <w:kern w:val="13"/>
          <w:lang w:val="en-US"/>
        </w:rPr>
        <w:t>4038</w:t>
      </w:r>
    </w:p>
    <w:p w:rsidR="009F2431" w:rsidRPr="00DD73BD" w:rsidRDefault="009F2431" w:rsidP="009F2431"/>
    <w:tbl>
      <w:tblPr>
        <w:tblpPr w:leftFromText="180" w:rightFromText="180" w:vertAnchor="text" w:horzAnchor="margin" w:tblpY="280"/>
        <w:tblW w:w="160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20"/>
        <w:gridCol w:w="4252"/>
        <w:gridCol w:w="2126"/>
      </w:tblGrid>
      <w:tr w:rsidR="009F2431" w:rsidRPr="008E0F8F" w:rsidTr="006C381F">
        <w:tc>
          <w:tcPr>
            <w:tcW w:w="9720" w:type="dxa"/>
          </w:tcPr>
          <w:p w:rsidR="009F2431" w:rsidRPr="008E0F8F" w:rsidRDefault="009F2431" w:rsidP="006C381F">
            <w:pPr>
              <w:rPr>
                <w:rFonts w:ascii="Arial" w:hAnsi="Arial" w:cs="Arial"/>
                <w:sz w:val="24"/>
                <w:szCs w:val="24"/>
              </w:rPr>
            </w:pPr>
            <w:r w:rsidRPr="008E0F8F">
              <w:rPr>
                <w:rFonts w:ascii="Arial" w:hAnsi="Arial" w:cs="Arial"/>
                <w:sz w:val="24"/>
                <w:szCs w:val="24"/>
              </w:rPr>
              <w:t>για την εκμίσθωση του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υπ αριθ. Υ.1</w:t>
            </w:r>
            <w:r w:rsidR="008455C1">
              <w:rPr>
                <w:rFonts w:ascii="Arial" w:eastAsia="Arial Unicode MS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eastAsia="Arial Unicode MS" w:hAnsi="Arial" w:cs="Arial"/>
                <w:bCs/>
                <w:sz w:val="24"/>
                <w:szCs w:val="24"/>
              </w:rPr>
              <w:t xml:space="preserve"> </w:t>
            </w:r>
            <w:r w:rsidRPr="008E0F8F">
              <w:rPr>
                <w:rFonts w:ascii="Arial" w:hAnsi="Arial" w:cs="Arial"/>
                <w:sz w:val="24"/>
                <w:szCs w:val="24"/>
              </w:rPr>
              <w:t xml:space="preserve"> ιχθυοπωλείου του υπόγειου ορόφου της Δημοτικής Αγοράς Καβάλας</w:t>
            </w: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2431" w:rsidRPr="008E0F8F" w:rsidRDefault="009F2431" w:rsidP="006C381F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2431" w:rsidRPr="008E0F8F" w:rsidRDefault="009F2431" w:rsidP="006C381F">
            <w:pPr>
              <w:pStyle w:val="TableContents"/>
              <w:snapToGrid w:val="0"/>
              <w:spacing w:after="60"/>
              <w:ind w:left="-50"/>
              <w:rPr>
                <w:rFonts w:ascii="Arial" w:hAnsi="Arial" w:cs="Arial"/>
                <w:color w:val="1C1E5E"/>
                <w:kern w:val="13"/>
              </w:rPr>
            </w:pPr>
          </w:p>
        </w:tc>
      </w:tr>
    </w:tbl>
    <w:p w:rsidR="009F2431" w:rsidRPr="008E0F8F" w:rsidRDefault="009F2431" w:rsidP="009F2431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8E0F8F">
        <w:rPr>
          <w:rFonts w:ascii="Arial" w:hAnsi="Arial" w:cs="Arial"/>
          <w:sz w:val="24"/>
          <w:szCs w:val="24"/>
        </w:rPr>
        <w:tab/>
      </w:r>
      <w:r w:rsidRPr="008E0F8F">
        <w:rPr>
          <w:rFonts w:ascii="Arial" w:hAnsi="Arial" w:cs="Arial"/>
          <w:b/>
          <w:sz w:val="24"/>
          <w:szCs w:val="24"/>
        </w:rPr>
        <w:t>Περίληψη Διακήρυξης Δημοπρασίας</w:t>
      </w:r>
    </w:p>
    <w:p w:rsidR="009F2431" w:rsidRPr="008E0F8F" w:rsidRDefault="009F2431" w:rsidP="009F2431">
      <w:pPr>
        <w:rPr>
          <w:rFonts w:ascii="Arial" w:hAnsi="Arial" w:cs="Arial"/>
          <w:sz w:val="24"/>
          <w:szCs w:val="24"/>
        </w:rPr>
      </w:pPr>
    </w:p>
    <w:p w:rsidR="009F2431" w:rsidRPr="008E0F8F" w:rsidRDefault="009F2431" w:rsidP="009F2431">
      <w:pPr>
        <w:jc w:val="both"/>
        <w:rPr>
          <w:rFonts w:ascii="Arial" w:hAnsi="Arial" w:cs="Arial"/>
          <w:sz w:val="24"/>
          <w:szCs w:val="24"/>
        </w:rPr>
      </w:pPr>
      <w:r w:rsidRPr="008E0F8F">
        <w:rPr>
          <w:rFonts w:ascii="Arial" w:eastAsia="Arial Unicode MS" w:hAnsi="Arial" w:cs="Arial"/>
          <w:bCs/>
          <w:sz w:val="24"/>
          <w:szCs w:val="24"/>
        </w:rPr>
        <w:t xml:space="preserve">Η πρόεδρος της Δημοτικής Κοινωφελούς Επιχείρησης « ΔΗΜΩΦΕΛΕΙΑ», προκηρύσσει δημοπρασία πλειοδοτική, φανερή και </w:t>
      </w:r>
      <w:r>
        <w:rPr>
          <w:rFonts w:ascii="Arial" w:eastAsia="Arial Unicode MS" w:hAnsi="Arial" w:cs="Arial"/>
          <w:bCs/>
          <w:sz w:val="24"/>
          <w:szCs w:val="24"/>
        </w:rPr>
        <w:t>προφορική για την εκμίσθωση του</w:t>
      </w:r>
      <w:r w:rsidRPr="00DE50EB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υπ αριθ. Υ.1</w:t>
      </w:r>
      <w:r w:rsidR="008455C1">
        <w:rPr>
          <w:rFonts w:ascii="Arial" w:eastAsia="Arial Unicode MS" w:hAnsi="Arial" w:cs="Arial"/>
          <w:bCs/>
          <w:sz w:val="24"/>
          <w:szCs w:val="24"/>
        </w:rPr>
        <w:t>2</w:t>
      </w:r>
      <w:r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8E0F8F">
        <w:rPr>
          <w:rFonts w:ascii="Arial" w:hAnsi="Arial" w:cs="Arial"/>
          <w:sz w:val="24"/>
          <w:szCs w:val="24"/>
        </w:rPr>
        <w:t>ιχθυοπωλείου του υπόγειου ορόφου  της Δημοτικής Αγοράς Καβάλας. Το εν λόγω κατάστημα  είναι εσωτερικ</w:t>
      </w:r>
      <w:r w:rsidR="008455C1">
        <w:rPr>
          <w:rFonts w:ascii="Arial" w:hAnsi="Arial" w:cs="Arial"/>
          <w:sz w:val="24"/>
          <w:szCs w:val="24"/>
        </w:rPr>
        <w:t>ού χώρου 44</w:t>
      </w:r>
      <w:r w:rsidRPr="008E0F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0F8F">
        <w:rPr>
          <w:rFonts w:ascii="Arial" w:hAnsi="Arial" w:cs="Arial"/>
          <w:sz w:val="24"/>
          <w:szCs w:val="24"/>
        </w:rPr>
        <w:t>τ.μ</w:t>
      </w:r>
      <w:proofErr w:type="spellEnd"/>
      <w:r w:rsidRPr="008E0F8F">
        <w:rPr>
          <w:rFonts w:ascii="Arial" w:hAnsi="Arial" w:cs="Arial"/>
          <w:sz w:val="24"/>
          <w:szCs w:val="24"/>
        </w:rPr>
        <w:t xml:space="preserve"> και βρίσκεται </w:t>
      </w:r>
      <w:r w:rsidR="008455C1">
        <w:rPr>
          <w:rFonts w:ascii="Arial" w:eastAsia="Arial Unicode MS" w:hAnsi="Arial" w:cs="Arial"/>
          <w:bCs/>
          <w:sz w:val="24"/>
          <w:szCs w:val="24"/>
        </w:rPr>
        <w:t>στη δεξιά πλευρά του ανατολικού διαδρόμου</w:t>
      </w:r>
      <w:r w:rsidR="008455C1" w:rsidRPr="0095601D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455C1">
        <w:rPr>
          <w:rFonts w:ascii="Arial" w:eastAsia="Arial Unicode MS" w:hAnsi="Arial" w:cs="Arial"/>
          <w:bCs/>
          <w:sz w:val="24"/>
          <w:szCs w:val="24"/>
        </w:rPr>
        <w:t>των ιχθυοπωλείων,</w:t>
      </w:r>
      <w:r w:rsidR="008455C1" w:rsidRPr="0095601D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8E0F8F">
        <w:rPr>
          <w:rFonts w:ascii="Arial" w:hAnsi="Arial" w:cs="Arial"/>
          <w:sz w:val="24"/>
          <w:szCs w:val="24"/>
        </w:rPr>
        <w:t xml:space="preserve">σε προνομιακή θέση της πρόσοψης του κτιρίου, εμφανές από την οδό </w:t>
      </w:r>
      <w:proofErr w:type="spellStart"/>
      <w:r w:rsidRPr="008E0F8F">
        <w:rPr>
          <w:rFonts w:ascii="Arial" w:hAnsi="Arial" w:cs="Arial"/>
          <w:sz w:val="24"/>
          <w:szCs w:val="24"/>
        </w:rPr>
        <w:t>Καράνου</w:t>
      </w:r>
      <w:proofErr w:type="spellEnd"/>
      <w:r w:rsidRPr="008E0F8F">
        <w:rPr>
          <w:rFonts w:ascii="Arial" w:hAnsi="Arial" w:cs="Arial"/>
          <w:sz w:val="24"/>
          <w:szCs w:val="24"/>
        </w:rPr>
        <w:t xml:space="preserve"> που </w:t>
      </w:r>
      <w:r w:rsidRPr="008E0F8F">
        <w:rPr>
          <w:rFonts w:ascii="Arial" w:hAnsi="Arial" w:cs="Arial"/>
          <w:sz w:val="24"/>
          <w:szCs w:val="24"/>
          <w:highlight w:val="yellow"/>
        </w:rPr>
        <w:t>διέρχετα</w:t>
      </w:r>
      <w:r w:rsidRPr="008E0F8F">
        <w:rPr>
          <w:rFonts w:ascii="Arial" w:hAnsi="Arial" w:cs="Arial"/>
          <w:sz w:val="24"/>
          <w:szCs w:val="24"/>
        </w:rPr>
        <w:t>ι μπροστά από τη Δημοτική Αγορά.</w:t>
      </w:r>
    </w:p>
    <w:p w:rsidR="009F2431" w:rsidRPr="008E0F8F" w:rsidRDefault="009F2431" w:rsidP="009F2431">
      <w:pPr>
        <w:jc w:val="both"/>
        <w:rPr>
          <w:rFonts w:ascii="Arial" w:hAnsi="Arial" w:cs="Arial"/>
          <w:sz w:val="24"/>
          <w:szCs w:val="24"/>
        </w:rPr>
      </w:pPr>
      <w:r w:rsidRPr="008E0F8F">
        <w:rPr>
          <w:rFonts w:ascii="Arial" w:hAnsi="Arial" w:cs="Arial"/>
          <w:sz w:val="24"/>
          <w:szCs w:val="24"/>
        </w:rPr>
        <w:t xml:space="preserve">   Η δημοπρασία θα διεξαχθεί την </w:t>
      </w:r>
      <w:r w:rsidR="006F0297">
        <w:rPr>
          <w:rFonts w:ascii="Arial" w:eastAsia="Arial Unicode MS" w:hAnsi="Arial" w:cs="Arial"/>
          <w:bCs/>
          <w:sz w:val="24"/>
          <w:szCs w:val="24"/>
          <w:lang w:val="en-US"/>
        </w:rPr>
        <w:t>T</w:t>
      </w:r>
      <w:proofErr w:type="spellStart"/>
      <w:r w:rsidR="006F0297">
        <w:rPr>
          <w:rFonts w:ascii="Arial" w:eastAsia="Arial Unicode MS" w:hAnsi="Arial" w:cs="Arial"/>
          <w:bCs/>
          <w:sz w:val="24"/>
          <w:szCs w:val="24"/>
        </w:rPr>
        <w:t>ρίτη</w:t>
      </w:r>
      <w:proofErr w:type="spellEnd"/>
      <w:r w:rsidR="006F0297">
        <w:rPr>
          <w:rFonts w:ascii="Arial" w:eastAsia="Arial Unicode MS" w:hAnsi="Arial" w:cs="Arial"/>
          <w:bCs/>
          <w:sz w:val="24"/>
          <w:szCs w:val="24"/>
        </w:rPr>
        <w:t xml:space="preserve"> 23/8/2016</w:t>
      </w:r>
      <w:r w:rsidR="006F0297" w:rsidRPr="006F0297">
        <w:rPr>
          <w:rFonts w:ascii="Arial" w:hAnsi="Arial" w:cs="Arial"/>
          <w:sz w:val="24"/>
          <w:szCs w:val="24"/>
        </w:rPr>
        <w:t xml:space="preserve"> </w:t>
      </w:r>
      <w:r w:rsidRPr="008E0F8F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8E0F8F">
        <w:rPr>
          <w:rFonts w:ascii="Arial" w:hAnsi="Arial" w:cs="Arial"/>
          <w:sz w:val="24"/>
          <w:szCs w:val="24"/>
        </w:rPr>
        <w:t>π.μ</w:t>
      </w:r>
      <w:proofErr w:type="spellEnd"/>
      <w:r w:rsidRPr="008E0F8F">
        <w:rPr>
          <w:rFonts w:ascii="Arial" w:hAnsi="Arial" w:cs="Arial"/>
          <w:sz w:val="24"/>
          <w:szCs w:val="24"/>
        </w:rPr>
        <w:t xml:space="preserve">.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 ευρώ </w:t>
      </w:r>
      <w:r w:rsidRPr="008E0F8F">
        <w:rPr>
          <w:rFonts w:ascii="Arial" w:eastAsia="Arial Unicode MS" w:hAnsi="Arial" w:cs="Arial"/>
          <w:bCs/>
          <w:sz w:val="24"/>
          <w:szCs w:val="24"/>
        </w:rPr>
        <w:t xml:space="preserve">εξακοσίων είκοσι </w:t>
      </w:r>
      <w:r w:rsidR="008455C1">
        <w:rPr>
          <w:rFonts w:ascii="Arial" w:hAnsi="Arial" w:cs="Arial"/>
          <w:sz w:val="24"/>
          <w:szCs w:val="24"/>
        </w:rPr>
        <w:t>(63</w:t>
      </w:r>
      <w:r w:rsidRPr="008E0F8F">
        <w:rPr>
          <w:rFonts w:ascii="Arial" w:hAnsi="Arial" w:cs="Arial"/>
          <w:sz w:val="24"/>
          <w:szCs w:val="24"/>
        </w:rPr>
        <w:t>0€) μηνιαίως, συμπεριλαμβανομένου του αναλογούντος χαρτοσήμου 3,6%. Ως διάρκεια εκμίσθωσης ορίζεται το διάστημα τριών (3) ετών, με δυνατότητα  παράτασης με τη σύμφωνη γνώμη του Δ.Σ. της ΔΗΜΩΦΕΛΕΙΑ.</w:t>
      </w:r>
    </w:p>
    <w:p w:rsidR="009F2431" w:rsidRDefault="009F2431" w:rsidP="009F24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 w:rsidR="001D3FB6">
        <w:rPr>
          <w:rFonts w:ascii="Arial" w:hAnsi="Arial" w:cs="Arial"/>
          <w:color w:val="000000"/>
          <w:sz w:val="24"/>
          <w:szCs w:val="24"/>
        </w:rPr>
        <w:t>ν ενδιαφέρον σε προθεσμία δέ</w:t>
      </w:r>
      <w:r>
        <w:rPr>
          <w:rFonts w:ascii="Arial" w:hAnsi="Arial" w:cs="Arial"/>
          <w:color w:val="000000"/>
          <w:sz w:val="24"/>
          <w:szCs w:val="24"/>
        </w:rPr>
        <w:t>κα (</w:t>
      </w:r>
      <w:r w:rsidR="001D3FB6" w:rsidRPr="001D3FB6">
        <w:rPr>
          <w:rFonts w:ascii="Arial" w:hAnsi="Arial" w:cs="Arial"/>
          <w:color w:val="000000"/>
          <w:sz w:val="24"/>
          <w:szCs w:val="24"/>
        </w:rPr>
        <w:t>10</w:t>
      </w:r>
      <w:r w:rsidRPr="008E0F8F">
        <w:rPr>
          <w:rFonts w:ascii="Arial" w:hAnsi="Arial" w:cs="Arial"/>
          <w:color w:val="000000"/>
          <w:sz w:val="24"/>
          <w:szCs w:val="24"/>
        </w:rPr>
        <w:t>)</w:t>
      </w:r>
      <w:r w:rsidR="001D3FB6" w:rsidRPr="001D3F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F8F">
        <w:rPr>
          <w:rFonts w:ascii="Arial" w:hAnsi="Arial" w:cs="Arial"/>
          <w:color w:val="000000"/>
          <w:sz w:val="24"/>
          <w:szCs w:val="24"/>
        </w:rPr>
        <w:t>ημερών από τη δημοσίευση της διακήρυξης. Μαζί με τη συμμετοχή τους οι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ενδιαφερόμενοι πρέπει να καταθέσουν και εγγύηση συμμετοχής που </w:t>
      </w:r>
      <w:r w:rsidRPr="008E0F8F">
        <w:rPr>
          <w:rFonts w:ascii="Arial" w:hAnsi="Arial" w:cs="Arial"/>
          <w:color w:val="000000"/>
          <w:sz w:val="24"/>
          <w:szCs w:val="24"/>
        </w:rPr>
        <w:lastRenderedPageBreak/>
        <w:t xml:space="preserve">ανέρχεται </w:t>
      </w:r>
      <w:r w:rsidR="008455C1">
        <w:rPr>
          <w:rFonts w:ascii="Arial" w:hAnsi="Arial" w:cs="Arial"/>
          <w:color w:val="000000"/>
          <w:sz w:val="24"/>
          <w:szCs w:val="24"/>
        </w:rPr>
        <w:t>στο ποσό των εξήντα δύο ευρώ (63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€) ποσό ίσο με το ένα δέκατο ( 1/10) του ορίου πρώτης προσφοράς της διακήρυξης.</w:t>
      </w:r>
    </w:p>
    <w:p w:rsidR="009F2431" w:rsidRPr="008E0F8F" w:rsidRDefault="009F2431" w:rsidP="009F24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Δεκτοί στη διαδικασία θα γίνονται όσοι ενδιαφερόμενοι έχουν καταθέσει στην επιτροπή διεξαγωγής της δημοπρασίας φάκελο δικαιολογητικών σύμφωνα με τα αναγ</w:t>
      </w:r>
      <w:r>
        <w:rPr>
          <w:rFonts w:ascii="Arial" w:hAnsi="Arial" w:cs="Arial"/>
          <w:color w:val="000000"/>
          <w:sz w:val="24"/>
          <w:szCs w:val="24"/>
        </w:rPr>
        <w:t xml:space="preserve">ραφόμενα στην υπ’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αρίθ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της </w:t>
      </w:r>
      <w:r w:rsidR="000F2F50">
        <w:rPr>
          <w:rFonts w:ascii="Arial" w:hAnsi="Arial" w:cs="Arial"/>
          <w:color w:val="000000"/>
          <w:sz w:val="24"/>
          <w:szCs w:val="24"/>
        </w:rPr>
        <w:t>4014 4/8/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2016 Διακήρυξη Δημοπρασίας για την εκμίσθωση του </w:t>
      </w:r>
      <w:r>
        <w:rPr>
          <w:rFonts w:ascii="Arial" w:eastAsia="Arial Unicode MS" w:hAnsi="Arial" w:cs="Arial"/>
          <w:bCs/>
          <w:sz w:val="24"/>
          <w:szCs w:val="24"/>
        </w:rPr>
        <w:t>υπ αριθ. Υ.1</w:t>
      </w:r>
      <w:r w:rsidR="008455C1">
        <w:rPr>
          <w:rFonts w:ascii="Arial" w:eastAsia="Arial Unicode MS" w:hAnsi="Arial" w:cs="Arial"/>
          <w:bCs/>
          <w:sz w:val="24"/>
          <w:szCs w:val="24"/>
        </w:rPr>
        <w:t>2</w:t>
      </w:r>
      <w:r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8E0F8F">
        <w:rPr>
          <w:rFonts w:ascii="Arial" w:hAnsi="Arial" w:cs="Arial"/>
          <w:sz w:val="24"/>
          <w:szCs w:val="24"/>
          <w:highlight w:val="yellow"/>
        </w:rPr>
        <w:t>ιχθυοπωλείου του υπόγειου ορόφου</w:t>
      </w:r>
      <w:r w:rsidRPr="008E0F8F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μέχρι την </w:t>
      </w:r>
      <w:r w:rsidR="006F0297" w:rsidRPr="006F0297">
        <w:rPr>
          <w:rFonts w:ascii="Arial" w:hAnsi="Arial" w:cs="Arial"/>
          <w:color w:val="000000"/>
          <w:sz w:val="24"/>
          <w:szCs w:val="24"/>
        </w:rPr>
        <w:t xml:space="preserve"> </w:t>
      </w:r>
      <w:r w:rsidR="006F0297">
        <w:rPr>
          <w:rFonts w:ascii="Arial" w:hAnsi="Arial" w:cs="Arial"/>
          <w:color w:val="000000"/>
          <w:sz w:val="24"/>
          <w:szCs w:val="24"/>
        </w:rPr>
        <w:t>Δευτέρα 22</w:t>
      </w:r>
      <w:r w:rsidR="000F2F50">
        <w:rPr>
          <w:rFonts w:ascii="Arial" w:hAnsi="Arial" w:cs="Arial"/>
          <w:color w:val="000000"/>
          <w:sz w:val="24"/>
          <w:szCs w:val="24"/>
        </w:rPr>
        <w:t>/8/</w:t>
      </w:r>
      <w:r>
        <w:rPr>
          <w:rFonts w:ascii="Arial" w:hAnsi="Arial" w:cs="Arial"/>
          <w:color w:val="000000"/>
          <w:sz w:val="24"/>
          <w:szCs w:val="24"/>
        </w:rPr>
        <w:t xml:space="preserve">2016 </w:t>
      </w:r>
      <w:r w:rsidRPr="008E0F8F">
        <w:rPr>
          <w:rFonts w:ascii="Arial" w:hAnsi="Arial" w:cs="Arial"/>
          <w:color w:val="000000"/>
          <w:sz w:val="24"/>
          <w:szCs w:val="24"/>
        </w:rPr>
        <w:t>και ώρα 13.00</w:t>
      </w:r>
    </w:p>
    <w:p w:rsidR="009F2431" w:rsidRPr="008E0F8F" w:rsidRDefault="009F2431" w:rsidP="009F24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Η περίληψη της διακήρυξης θα δημοσιευθεί στην ιστοσελίδα του Δήμου Καβάλας(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8E0F8F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8E0F8F">
        <w:rPr>
          <w:rFonts w:ascii="Arial" w:hAnsi="Arial" w:cs="Arial"/>
          <w:color w:val="000000"/>
          <w:sz w:val="24"/>
          <w:szCs w:val="24"/>
        </w:rPr>
        <w:t>) και θα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E0F8F">
        <w:rPr>
          <w:rFonts w:ascii="Arial" w:hAnsi="Arial" w:cs="Arial"/>
          <w:color w:val="000000"/>
          <w:sz w:val="24"/>
          <w:szCs w:val="24"/>
        </w:rPr>
        <w:t>βρίσκεται αναρτημένη στον πίνακα ανακοινώσεων του Δημοτικού Καταστήματος Καβάλας και έμπροσθεν του</w:t>
      </w:r>
      <w:r w:rsidRPr="008E0F8F">
        <w:rPr>
          <w:rFonts w:ascii="Arial" w:hAnsi="Arial" w:cs="Arial"/>
          <w:sz w:val="24"/>
          <w:szCs w:val="24"/>
        </w:rPr>
        <w:t xml:space="preserve"> εν λόγω ιχθυοπωλείου του υπόγειου ορόφου της Δημοτικής Αγοράς Καβάλας.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 Πληροφορίες για τη δημοπρασία παρέχονται από τους  αρμόδιους υπαλλήλους της </w:t>
      </w:r>
      <w:r w:rsidRPr="008E0F8F">
        <w:rPr>
          <w:rFonts w:ascii="Arial" w:hAnsi="Arial" w:cs="Arial"/>
          <w:sz w:val="24"/>
          <w:szCs w:val="24"/>
        </w:rPr>
        <w:t>Δημοτικής Αγοράς Καβάλας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9F2431" w:rsidRPr="008E0F8F" w:rsidRDefault="009F2431" w:rsidP="009F243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9F2431" w:rsidRPr="008E0F8F" w:rsidRDefault="009F2431" w:rsidP="009F2431">
      <w:pPr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F2431" w:rsidRPr="008E0F8F" w:rsidRDefault="009F2431" w:rsidP="009F24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F2431" w:rsidRPr="008E0F8F" w:rsidRDefault="009F2431" w:rsidP="009F2431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9F2431" w:rsidRPr="008E0F8F" w:rsidRDefault="009F2431" w:rsidP="009F2431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8E0F8F">
        <w:rPr>
          <w:rFonts w:ascii="Arial" w:hAnsi="Arial" w:cs="Arial"/>
          <w:color w:val="000000"/>
          <w:sz w:val="24"/>
          <w:szCs w:val="24"/>
        </w:rPr>
        <w:t>Η Πρόεδρος της ΔΗΜΩΦΕΛΕΙΑ</w:t>
      </w:r>
    </w:p>
    <w:p w:rsidR="009F2431" w:rsidRPr="008E0F8F" w:rsidRDefault="009F2431" w:rsidP="009F243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Pr="008E0F8F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8E0F8F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9F2431" w:rsidRPr="004D2D81" w:rsidRDefault="009F2431" w:rsidP="009F2431"/>
    <w:p w:rsidR="009F2431" w:rsidRPr="004D2D81" w:rsidRDefault="009F2431" w:rsidP="009F2431"/>
    <w:p w:rsidR="00B564C0" w:rsidRPr="009F2431" w:rsidRDefault="00B564C0" w:rsidP="009F2431"/>
    <w:sectPr w:rsidR="00B564C0" w:rsidRPr="009F2431" w:rsidSect="00B56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2431"/>
    <w:rsid w:val="000F2F50"/>
    <w:rsid w:val="001D3FB6"/>
    <w:rsid w:val="00443F46"/>
    <w:rsid w:val="006F0297"/>
    <w:rsid w:val="008455C1"/>
    <w:rsid w:val="009F2431"/>
    <w:rsid w:val="00B564C0"/>
    <w:rsid w:val="00C0561B"/>
    <w:rsid w:val="00C5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F2431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2016-07-29T05:31:00Z</dcterms:created>
  <dcterms:modified xsi:type="dcterms:W3CDTF">2016-08-08T12:22:00Z</dcterms:modified>
</cp:coreProperties>
</file>